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8A0B" w14:textId="77777777" w:rsidR="0054785E" w:rsidRPr="00385809" w:rsidRDefault="0054785E" w:rsidP="006F7977">
      <w:pPr>
        <w:bidi/>
        <w:jc w:val="right"/>
        <w:rPr>
          <w:rFonts w:ascii="Calibri" w:hAnsi="Calibri" w:cs="Calibri"/>
          <w:rtl/>
        </w:rPr>
      </w:pPr>
      <w:bookmarkStart w:id="0" w:name="_Hlk206062046"/>
      <w:bookmarkEnd w:id="0"/>
    </w:p>
    <w:p w14:paraId="375DE96D" w14:textId="77777777" w:rsidR="006F7977" w:rsidRDefault="006F7977" w:rsidP="006F7977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1" w:name="_Hlk482770929"/>
      <w:r w:rsidRPr="004679AA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אחראי לתיאום עם מכון הבקרה, </w:t>
      </w:r>
    </w:p>
    <w:p w14:paraId="28D0DC02" w14:textId="77777777" w:rsidR="006F7977" w:rsidRPr="004679AA" w:rsidRDefault="006F7977" w:rsidP="006F7977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lang w:val="en-GB"/>
        </w:rPr>
      </w:pPr>
      <w:r w:rsidRPr="004679AA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6F94F14B" w14:textId="77777777" w:rsidR="006F7977" w:rsidRDefault="006F7977" w:rsidP="006F7977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bookmarkStart w:id="2" w:name="_Hlk516104"/>
      <w:bookmarkEnd w:id="1"/>
      <w:r w:rsidRPr="00187BEA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3FF9CFC5" w14:textId="77777777" w:rsidR="006F7977" w:rsidRDefault="006F7977" w:rsidP="006F7977">
      <w:pPr>
        <w:bidi/>
        <w:spacing w:before="60" w:after="6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87BEA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alias w:val="Titel"/>
          <w:tag w:val="Titel"/>
          <w:id w:val="-1663924034"/>
          <w:placeholder>
            <w:docPart w:val="F5D7C1290CEF47C885EF199215F9F5A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6D0452">
            <w:rPr>
              <w:rFonts w:ascii="Tahoma" w:hAnsi="Tahoma" w:cs="Tahoma" w:hint="cs"/>
              <w:b/>
              <w:bCs/>
              <w:color w:val="0070C0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rtl/>
            </w:rPr>
            <w:t>&gt;</w:t>
          </w:r>
        </w:sdtContent>
      </w:sdt>
    </w:p>
    <w:bookmarkEnd w:id="2"/>
    <w:p w14:paraId="6DA4866A" w14:textId="77777777" w:rsidR="006F7977" w:rsidRPr="002538E8" w:rsidRDefault="006F7977" w:rsidP="006F7977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5BC58625" w14:textId="77777777" w:rsidR="006F7977" w:rsidRPr="006D0452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bookmarkStart w:id="3" w:name="_Hlk8582987"/>
      <w:sdt>
        <w:sdtPr>
          <w:rPr>
            <w:rStyle w:val="Style20"/>
            <w:rtl/>
          </w:rPr>
          <w:id w:val="1925845789"/>
          <w:placeholder>
            <w:docPart w:val="E2D75C130BDA4F21B8FB3B73ACA0F5D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3"/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43B81A2D" w14:textId="77777777" w:rsidR="006F7977" w:rsidRPr="006D0452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FFB5D4F16A8A439086BB9FACD16DBE1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6EFA318017C2490C8F5EE2D4F9E81AF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5AE56823288044FFA38A616BAD0E2D6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8D0F6EF" w14:textId="77777777" w:rsidR="006F7977" w:rsidRPr="006D0452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D7092B8AF9274266BE711EC34FC51DB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8875FA4C4E274616B7103E27161A8CE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A37269B4054A4E20A710AA2DFE5B49A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39DE658" w14:textId="77777777" w:rsidR="006F7977" w:rsidRPr="006D0452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5F2493AC024E4B468881A805BB5FEB4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0E3BC520D00A425986C46189AD47AB4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6B9AAEA9" w14:textId="77777777" w:rsidR="006F7977" w:rsidRPr="002538E8" w:rsidRDefault="006F7977" w:rsidP="006F7977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282B6A6E" w14:textId="77777777" w:rsidR="006F7977" w:rsidRPr="006D0452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4" w:name="_Hlk7390840"/>
      <w:sdt>
        <w:sdtPr>
          <w:rPr>
            <w:rStyle w:val="Style20"/>
            <w:rtl/>
          </w:rPr>
          <w:id w:val="-53095366"/>
          <w:placeholder>
            <w:docPart w:val="C5426525EF5F41E0BBE9210D6D5BE86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4"/>
    </w:p>
    <w:p w14:paraId="249EBA21" w14:textId="77777777" w:rsidR="006F7977" w:rsidRPr="006D0452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7857585B" w14:textId="77777777" w:rsidR="006F7977" w:rsidRPr="006D0452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5D2340B61F504A1C8BFF608A9C7E2F0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56F13D80F3D9414D8D92D06E0264220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9E58921" w14:textId="77777777" w:rsidR="006F7977" w:rsidRPr="006D0452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06580C33BC6047B2A1AF5111D712940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976631E524664F909766710C9EFF6EA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05CA8A63" w14:textId="77777777" w:rsidR="006F7977" w:rsidRPr="001E2072" w:rsidRDefault="006F7977" w:rsidP="006F7977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462BB1CF" w14:textId="77777777" w:rsidR="006F7977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Start w:id="5" w:name="_Hlk8637995"/>
      <w:sdt>
        <w:sdtPr>
          <w:rPr>
            <w:rStyle w:val="Style20"/>
            <w:rtl/>
          </w:rPr>
          <w:id w:val="-618528529"/>
          <w:placeholder>
            <w:docPart w:val="CAC7A2CCC48F43C698B4B5D61FD6B2A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לתיאום עם מכון הבקרה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bookmarkEnd w:id="5"/>
      <w:r w:rsidRPr="006A6B04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ת.ז. </w:t>
      </w:r>
      <w:sdt>
        <w:sdtPr>
          <w:rPr>
            <w:rStyle w:val="Style20"/>
            <w:rtl/>
          </w:rPr>
          <w:id w:val="1693958870"/>
          <w:placeholder>
            <w:docPart w:val="33C0FECE6CCE48E7A9D2BCA1A8CBD94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lang w:val="en-GB"/>
        </w:rPr>
        <w:t xml:space="preserve"> </w:t>
      </w:r>
      <w:bookmarkStart w:id="6" w:name="_Hlk482889747"/>
      <w:r>
        <w:rPr>
          <w:rFonts w:ascii="Tahoma" w:hAnsi="Tahoma" w:cs="Tahoma" w:hint="cs"/>
          <w:sz w:val="20"/>
          <w:szCs w:val="20"/>
          <w:rtl/>
          <w:lang w:val="en-GB"/>
        </w:rPr>
        <w:t xml:space="preserve">טלפון </w:t>
      </w:r>
      <w:sdt>
        <w:sdtPr>
          <w:rPr>
            <w:rStyle w:val="Style20"/>
            <w:rtl/>
          </w:rPr>
          <w:id w:val="2032687966"/>
          <w:placeholder>
            <w:docPart w:val="53E0326B7F0944FAA7461351A841938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483359851"/>
          <w:placeholder>
            <w:docPart w:val="DB8E823DA8074C1582420B080A0111E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End w:id="6"/>
      <w:r>
        <w:rPr>
          <w:rFonts w:ascii="Tahoma" w:hAnsi="Tahoma" w:cs="Tahoma" w:hint="cs"/>
          <w:sz w:val="20"/>
          <w:szCs w:val="20"/>
          <w:rtl/>
          <w:lang w:val="en-GB"/>
        </w:rPr>
        <w:t xml:space="preserve">כתובת </w:t>
      </w:r>
      <w:sdt>
        <w:sdtPr>
          <w:rPr>
            <w:rStyle w:val="Style20"/>
            <w:rtl/>
          </w:rPr>
          <w:id w:val="-1590380241"/>
          <w:placeholder>
            <w:docPart w:val="675D273BA9B44337B2D2D8296CE1C06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CF63E8">
        <w:rPr>
          <w:rFonts w:ascii="Tahoma" w:hAnsi="Tahoma" w:cs="Tahoma"/>
          <w:sz w:val="20"/>
          <w:szCs w:val="20"/>
          <w:rtl/>
          <w:lang w:val="en-GB"/>
        </w:rPr>
        <w:t>מצהיר בזאת</w:t>
      </w:r>
      <w:bookmarkStart w:id="7" w:name="_Hlk516129"/>
      <w:bookmarkStart w:id="8" w:name="_Hlk517289"/>
      <w:bookmarkStart w:id="9" w:name="_Hlk511825331"/>
      <w:r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9F38C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>
        <w:rPr>
          <w:rFonts w:ascii="Tahoma" w:hAnsi="Tahoma" w:cs="Tahoma" w:hint="cs"/>
          <w:sz w:val="20"/>
          <w:szCs w:val="20"/>
          <w:rtl/>
        </w:rPr>
        <w:t xml:space="preserve">את </w:t>
      </w:r>
      <w:r w:rsidRPr="009F38C5">
        <w:rPr>
          <w:rFonts w:ascii="Tahoma" w:hAnsi="Tahoma" w:cs="Tahoma"/>
          <w:sz w:val="20"/>
          <w:szCs w:val="20"/>
          <w:rtl/>
        </w:rPr>
        <w:t>תפקיד</w:t>
      </w:r>
      <w:r>
        <w:rPr>
          <w:rFonts w:ascii="Tahoma" w:hAnsi="Tahoma" w:cs="Tahoma" w:hint="cs"/>
          <w:sz w:val="20"/>
          <w:szCs w:val="20"/>
          <w:rtl/>
        </w:rPr>
        <w:t xml:space="preserve"> האחראי לתיאום עם מכון הבקרה בבנייה או העבודה נשוא ההיתר ומקבל על עצמי את המינוי לתפקיד בהתאם לתקנה 71 (א)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 xml:space="preserve">-2016 (להלן: תקנות הרישוי). </w:t>
      </w:r>
      <w:bookmarkEnd w:id="7"/>
      <w:bookmarkEnd w:id="8"/>
      <w:bookmarkEnd w:id="9"/>
    </w:p>
    <w:p w14:paraId="155134BC" w14:textId="77777777" w:rsidR="006F7977" w:rsidRPr="006B7F87" w:rsidRDefault="006F7977" w:rsidP="006F7977">
      <w:pPr>
        <w:bidi/>
        <w:spacing w:before="60" w:after="60"/>
        <w:rPr>
          <w:rFonts w:ascii="Tahoma" w:hAnsi="Tahoma" w:cs="Tahoma"/>
          <w:color w:val="000000"/>
          <w:sz w:val="20"/>
          <w:szCs w:val="20"/>
          <w:rtl/>
        </w:rPr>
      </w:pPr>
      <w:r w:rsidRPr="006B7F87">
        <w:rPr>
          <w:rFonts w:ascii="Tahoma" w:hAnsi="Tahoma" w:cs="Tahoma" w:hint="cs"/>
          <w:color w:val="000000"/>
          <w:sz w:val="20"/>
          <w:szCs w:val="20"/>
          <w:rtl/>
        </w:rPr>
        <w:t>אמלא אחר הוראות תקנות הרישוי ו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הוראות </w:t>
      </w:r>
      <w:r w:rsidRPr="006B7F87">
        <w:rPr>
          <w:rFonts w:ascii="Tahoma" w:hAnsi="Tahoma" w:cs="Tahoma" w:hint="cs"/>
          <w:color w:val="000000"/>
          <w:sz w:val="20"/>
          <w:szCs w:val="20"/>
          <w:rtl/>
        </w:rPr>
        <w:t>תקנות התכנון והבנייה (הקמת מכון בקרה ודרכי עבודתו) התשע"ח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-2018 </w:t>
      </w:r>
      <w:r w:rsidRPr="006B7F87">
        <w:rPr>
          <w:rFonts w:ascii="Tahoma" w:hAnsi="Tahoma" w:cs="Tahoma" w:hint="cs"/>
          <w:color w:val="000000"/>
          <w:sz w:val="20"/>
          <w:szCs w:val="20"/>
          <w:rtl/>
        </w:rPr>
        <w:t>וא</w:t>
      </w:r>
      <w:r w:rsidRPr="006B7F87">
        <w:rPr>
          <w:rFonts w:ascii="Tahoma" w:hAnsi="Tahoma" w:cs="Tahoma"/>
          <w:color w:val="000000"/>
          <w:sz w:val="20"/>
          <w:szCs w:val="20"/>
          <w:rtl/>
        </w:rPr>
        <w:t xml:space="preserve">בצע </w:t>
      </w:r>
      <w:r w:rsidRPr="006B7F87">
        <w:rPr>
          <w:rFonts w:ascii="Tahoma" w:hAnsi="Tahoma" w:cs="Tahoma" w:hint="cs"/>
          <w:color w:val="000000"/>
          <w:sz w:val="20"/>
          <w:szCs w:val="20"/>
          <w:rtl/>
        </w:rPr>
        <w:t xml:space="preserve">את </w:t>
      </w:r>
      <w:r w:rsidRPr="006B7F87">
        <w:rPr>
          <w:rFonts w:ascii="Tahoma" w:hAnsi="Tahoma" w:cs="Tahoma"/>
          <w:color w:val="000000"/>
          <w:sz w:val="20"/>
          <w:szCs w:val="20"/>
          <w:rtl/>
        </w:rPr>
        <w:t xml:space="preserve">הפעולות </w:t>
      </w:r>
      <w:r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Pr="006B7F87">
        <w:rPr>
          <w:rFonts w:ascii="Tahoma" w:hAnsi="Tahoma" w:cs="Tahoma"/>
          <w:color w:val="000000"/>
          <w:sz w:val="20"/>
          <w:szCs w:val="20"/>
          <w:rtl/>
        </w:rPr>
        <w:t>מפורט</w:t>
      </w:r>
      <w:r>
        <w:rPr>
          <w:rFonts w:ascii="Tahoma" w:hAnsi="Tahoma" w:cs="Tahoma" w:hint="cs"/>
          <w:color w:val="000000"/>
          <w:sz w:val="20"/>
          <w:szCs w:val="20"/>
          <w:rtl/>
        </w:rPr>
        <w:t>ות מטה</w:t>
      </w:r>
      <w:r w:rsidRPr="006B7F87">
        <w:rPr>
          <w:rFonts w:ascii="Tahoma" w:hAnsi="Tahoma" w:cs="Tahoma"/>
          <w:color w:val="000000"/>
          <w:sz w:val="20"/>
          <w:szCs w:val="20"/>
          <w:rtl/>
        </w:rPr>
        <w:t>:</w:t>
      </w:r>
    </w:p>
    <w:p w14:paraId="6760BE4D" w14:textId="77777777" w:rsidR="006F7977" w:rsidRPr="00AC2959" w:rsidRDefault="006F7977" w:rsidP="006F7977">
      <w:pPr>
        <w:pStyle w:val="a7"/>
        <w:numPr>
          <w:ilvl w:val="0"/>
          <w:numId w:val="62"/>
        </w:numPr>
        <w:bidi/>
        <w:spacing w:before="60" w:after="60" w:line="360" w:lineRule="auto"/>
        <w:ind w:left="222" w:hanging="203"/>
        <w:jc w:val="both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 xml:space="preserve">אחזיק באתר קובץ </w:t>
      </w:r>
      <w:proofErr w:type="spellStart"/>
      <w:r w:rsidRPr="00AC2959">
        <w:rPr>
          <w:rFonts w:ascii="Tahoma" w:hAnsi="Tahoma" w:cs="Tahoma"/>
          <w:sz w:val="20"/>
          <w:szCs w:val="20"/>
          <w:rtl/>
        </w:rPr>
        <w:t>תכניות</w:t>
      </w:r>
      <w:proofErr w:type="spellEnd"/>
      <w:r w:rsidRPr="00AC2959">
        <w:rPr>
          <w:rFonts w:ascii="Tahoma" w:hAnsi="Tahoma" w:cs="Tahoma"/>
          <w:sz w:val="20"/>
          <w:szCs w:val="20"/>
          <w:rtl/>
        </w:rPr>
        <w:t xml:space="preserve"> עבודה לביצוע עדכניות.</w:t>
      </w:r>
    </w:p>
    <w:p w14:paraId="05717E0C" w14:textId="77777777" w:rsidR="006F7977" w:rsidRPr="00AC2959" w:rsidRDefault="006F7977" w:rsidP="006F7977">
      <w:pPr>
        <w:pStyle w:val="a7"/>
        <w:numPr>
          <w:ilvl w:val="0"/>
          <w:numId w:val="62"/>
        </w:numPr>
        <w:bidi/>
        <w:spacing w:before="60" w:after="60" w:line="360" w:lineRule="auto"/>
        <w:ind w:left="222" w:hanging="203"/>
        <w:jc w:val="both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תאם </w:t>
      </w:r>
      <w:r w:rsidRPr="00AC2959">
        <w:rPr>
          <w:rFonts w:ascii="Tahoma" w:hAnsi="Tahoma" w:cs="Tahoma"/>
          <w:sz w:val="20"/>
          <w:szCs w:val="20"/>
          <w:rtl/>
        </w:rPr>
        <w:t>תהליך הביצוע לרבות מעקב אחר בדיקות מעבדה מאושרת הנדרשות לפי כל דין.</w:t>
      </w:r>
    </w:p>
    <w:p w14:paraId="6DFD3F50" w14:textId="77777777" w:rsidR="006F7977" w:rsidRDefault="006F7977" w:rsidP="006F7977">
      <w:pPr>
        <w:pStyle w:val="a7"/>
        <w:numPr>
          <w:ilvl w:val="0"/>
          <w:numId w:val="62"/>
        </w:numPr>
        <w:bidi/>
        <w:spacing w:before="60" w:after="60" w:line="360" w:lineRule="auto"/>
        <w:ind w:left="222" w:hanging="203"/>
        <w:jc w:val="both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/>
          <w:sz w:val="20"/>
          <w:szCs w:val="20"/>
          <w:rtl/>
        </w:rPr>
        <w:t>אתאם את העבודה ואת הבקרה עם מכון הבקרה, אלווה את הבקר בעת שהותו באתר ואוודא ביצוע של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 </w:t>
      </w:r>
      <w:r w:rsidRPr="00AC2959">
        <w:rPr>
          <w:rFonts w:ascii="Tahoma" w:hAnsi="Tahoma" w:cs="Tahoma"/>
          <w:sz w:val="20"/>
          <w:szCs w:val="20"/>
          <w:rtl/>
        </w:rPr>
        <w:t>הוראות מכון הבקרה.</w:t>
      </w:r>
    </w:p>
    <w:p w14:paraId="2772DFAB" w14:textId="77777777" w:rsidR="006F7977" w:rsidRPr="00AC2959" w:rsidRDefault="006F7977" w:rsidP="006F7977">
      <w:pPr>
        <w:pStyle w:val="a7"/>
        <w:numPr>
          <w:ilvl w:val="0"/>
          <w:numId w:val="62"/>
        </w:numPr>
        <w:bidi/>
        <w:spacing w:before="60" w:after="60" w:line="360" w:lineRule="auto"/>
        <w:ind w:left="222" w:hanging="203"/>
        <w:jc w:val="both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אודיע למבצע</w:t>
      </w:r>
      <w:r w:rsidRPr="00AC2959">
        <w:rPr>
          <w:rFonts w:ascii="Tahoma" w:hAnsi="Tahoma" w:cs="Tahoma" w:hint="cs"/>
          <w:sz w:val="20"/>
          <w:szCs w:val="20"/>
          <w:rtl/>
        </w:rPr>
        <w:t>י</w:t>
      </w:r>
      <w:r w:rsidRPr="00AC2959">
        <w:rPr>
          <w:rFonts w:ascii="Tahoma" w:hAnsi="Tahoma" w:cs="Tahoma"/>
          <w:sz w:val="20"/>
          <w:szCs w:val="20"/>
          <w:rtl/>
        </w:rPr>
        <w:t xml:space="preserve"> הפיקוח העליון </w:t>
      </w:r>
      <w:r>
        <w:rPr>
          <w:rFonts w:ascii="Tahoma" w:hAnsi="Tahoma" w:cs="Tahoma" w:hint="cs"/>
          <w:sz w:val="20"/>
          <w:szCs w:val="20"/>
          <w:rtl/>
        </w:rPr>
        <w:t xml:space="preserve">ולאחראי לביקורת על הביצוע </w:t>
      </w:r>
      <w:r w:rsidRPr="00AC2959">
        <w:rPr>
          <w:rFonts w:ascii="Tahoma" w:hAnsi="Tahoma" w:cs="Tahoma"/>
          <w:sz w:val="20"/>
          <w:szCs w:val="20"/>
          <w:rtl/>
        </w:rPr>
        <w:t>על שלבי הביצוע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7CFB637B" w14:textId="77777777" w:rsidR="006F7977" w:rsidRDefault="006F7977" w:rsidP="006F7977">
      <w:pPr>
        <w:pStyle w:val="a7"/>
        <w:numPr>
          <w:ilvl w:val="0"/>
          <w:numId w:val="62"/>
        </w:numPr>
        <w:bidi/>
        <w:spacing w:before="60" w:after="60" w:line="360" w:lineRule="auto"/>
        <w:ind w:left="222" w:hanging="203"/>
        <w:jc w:val="both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cs"/>
          <w:sz w:val="20"/>
          <w:szCs w:val="20"/>
          <w:rtl/>
        </w:rPr>
        <w:t xml:space="preserve">אודיע למכון הבקרה </w:t>
      </w:r>
      <w:r w:rsidRPr="00AC2959">
        <w:rPr>
          <w:rFonts w:ascii="Tahoma" w:hAnsi="Tahoma" w:cs="Tahoma"/>
          <w:sz w:val="20"/>
          <w:szCs w:val="20"/>
          <w:rtl/>
        </w:rPr>
        <w:t>על מצב התקדמות העבודות והגעתן לשלב הבקרה המתוכנן לפי תכנית הביקורים</w:t>
      </w:r>
      <w:r w:rsidRPr="00AC2959">
        <w:rPr>
          <w:rFonts w:ascii="Tahoma" w:hAnsi="Tahoma" w:cs="Tahoma" w:hint="cs"/>
          <w:sz w:val="20"/>
          <w:szCs w:val="20"/>
          <w:rtl/>
        </w:rPr>
        <w:t>,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חמישה ימים לפחות לפני הגעת העבודות לשלב הבקרה הבא.</w:t>
      </w:r>
    </w:p>
    <w:p w14:paraId="53246702" w14:textId="77777777" w:rsidR="006F7977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</w:p>
    <w:p w14:paraId="3690A559" w14:textId="77777777" w:rsidR="006F7977" w:rsidRPr="00B2513D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</w:p>
    <w:p w14:paraId="66241734" w14:textId="77777777" w:rsidR="006F7977" w:rsidRPr="00AC2959" w:rsidRDefault="006F7977" w:rsidP="006F7977">
      <w:pPr>
        <w:pStyle w:val="a7"/>
        <w:numPr>
          <w:ilvl w:val="0"/>
          <w:numId w:val="62"/>
        </w:numPr>
        <w:bidi/>
        <w:spacing w:before="60" w:after="60" w:line="360" w:lineRule="auto"/>
        <w:ind w:left="222" w:hanging="203"/>
        <w:jc w:val="both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eastAsia"/>
          <w:sz w:val="20"/>
          <w:szCs w:val="20"/>
          <w:rtl/>
        </w:rPr>
        <w:t>אודיע</w:t>
      </w:r>
      <w:r w:rsidRPr="00AC2959">
        <w:rPr>
          <w:rFonts w:ascii="Tahoma" w:hAnsi="Tahoma" w:cs="Tahoma"/>
          <w:sz w:val="20"/>
          <w:szCs w:val="20"/>
          <w:rtl/>
        </w:rPr>
        <w:t xml:space="preserve"> למכון הבקרה </w:t>
      </w:r>
      <w:r w:rsidRPr="00AC2959">
        <w:rPr>
          <w:rFonts w:ascii="Tahoma" w:hAnsi="Tahoma" w:cs="Tahoma" w:hint="eastAsia"/>
          <w:sz w:val="20"/>
          <w:szCs w:val="20"/>
          <w:rtl/>
        </w:rPr>
        <w:t>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הפסקת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עבודות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ועל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חידושן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119B17DC" w14:textId="77777777" w:rsidR="006F7977" w:rsidRDefault="006F7977" w:rsidP="006F7977">
      <w:pPr>
        <w:pStyle w:val="a7"/>
        <w:numPr>
          <w:ilvl w:val="0"/>
          <w:numId w:val="62"/>
        </w:numPr>
        <w:bidi/>
        <w:spacing w:before="60" w:after="60" w:line="360" w:lineRule="auto"/>
        <w:ind w:left="222" w:hanging="203"/>
        <w:jc w:val="both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cs"/>
          <w:sz w:val="20"/>
          <w:szCs w:val="20"/>
          <w:rtl/>
        </w:rPr>
        <w:t>אודיע למכון הבקרה 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תשלום האגרה שנקבעה במועד הזמנת מכון הבקרה לביצוע בקרה בשלב גמר שלד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05EF10F7" w14:textId="77777777" w:rsidR="006F7977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</w:p>
    <w:p w14:paraId="3F6A967E" w14:textId="77777777" w:rsidR="006F7977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</w:p>
    <w:p w14:paraId="771C338A" w14:textId="77777777" w:rsidR="006F7977" w:rsidRPr="008C6E85" w:rsidRDefault="006F7977" w:rsidP="006F7977">
      <w:pPr>
        <w:bidi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  <w:rtl/>
          </w:rPr>
          <w:id w:val="1123192046"/>
          <w:placeholder>
            <w:docPart w:val="FCCA929C21B04307B07527883A025FFA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0FF23830" w14:textId="77777777" w:rsidR="006F7977" w:rsidRPr="009028D2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</w:p>
    <w:p w14:paraId="5A623113" w14:textId="77777777" w:rsidR="006F7977" w:rsidRDefault="006F7977" w:rsidP="006F7977">
      <w:pPr>
        <w:bidi/>
        <w:spacing w:before="240" w:after="240"/>
        <w:ind w:firstLine="6033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C76F89FA39F348CFB0DDDD5F467CF86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401831E" w14:textId="77777777" w:rsidR="006F7977" w:rsidRDefault="006F7977" w:rsidP="006F7977">
      <w:pPr>
        <w:bidi/>
        <w:spacing w:before="240" w:after="240"/>
        <w:ind w:firstLine="6033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AD7F808926864AB68717E85DCE1B4F4D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490FC7E0" w14:textId="77777777" w:rsidR="006F7977" w:rsidRDefault="006F7977" w:rsidP="006F7977">
      <w:pPr>
        <w:bidi/>
        <w:spacing w:before="240" w:after="240"/>
        <w:ind w:firstLine="6033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</w:t>
      </w:r>
    </w:p>
    <w:p w14:paraId="7D73BC21" w14:textId="77777777" w:rsidR="006F7977" w:rsidRPr="00A30DB3" w:rsidRDefault="006F7977" w:rsidP="006F7977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450" w:firstLine="6034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לתיאום עם מכון הבקרה</w:t>
      </w:r>
    </w:p>
    <w:p w14:paraId="5C05436F" w14:textId="77777777" w:rsidR="006F7977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</w:rPr>
      </w:pPr>
    </w:p>
    <w:p w14:paraId="50F8E67E" w14:textId="77777777" w:rsidR="006F7977" w:rsidRDefault="006F7977" w:rsidP="006F7977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7AF628F" w14:textId="77777777" w:rsidR="006F7977" w:rsidRDefault="006F7977" w:rsidP="006F7977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E6512A5" w14:textId="77777777" w:rsidR="006F7977" w:rsidRDefault="006F7977" w:rsidP="006F7977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688FFD0" w14:textId="77777777" w:rsidR="006F7977" w:rsidRPr="00BA46A0" w:rsidRDefault="006F7977" w:rsidP="006F7977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70CA870E" w14:textId="77777777" w:rsidR="006F7977" w:rsidRPr="0065694F" w:rsidRDefault="006F7977" w:rsidP="006F7977">
      <w:pPr>
        <w:bidi/>
        <w:spacing w:before="60" w:after="60"/>
        <w:rPr>
          <w:rFonts w:ascii="Tahoma" w:hAnsi="Tahoma" w:cs="Tahoma"/>
          <w:sz w:val="20"/>
          <w:szCs w:val="20"/>
        </w:rPr>
      </w:pPr>
    </w:p>
    <w:p w14:paraId="6ADCA56B" w14:textId="77777777" w:rsidR="00385809" w:rsidRDefault="00385809" w:rsidP="006F7977">
      <w:pPr>
        <w:bidi/>
        <w:jc w:val="right"/>
        <w:rPr>
          <w:rFonts w:ascii="Calibri" w:hAnsi="Calibri" w:cs="Calibri"/>
          <w:rtl/>
        </w:rPr>
      </w:pPr>
    </w:p>
    <w:p w14:paraId="3ECDBAA9" w14:textId="77777777" w:rsidR="00385809" w:rsidRDefault="00385809" w:rsidP="006F7977">
      <w:pPr>
        <w:bidi/>
        <w:jc w:val="right"/>
        <w:rPr>
          <w:rFonts w:ascii="Calibri" w:hAnsi="Calibri" w:cs="Calibri"/>
        </w:rPr>
      </w:pPr>
    </w:p>
    <w:p w14:paraId="17E61037" w14:textId="77777777" w:rsidR="00385809" w:rsidRDefault="00385809" w:rsidP="006F7977">
      <w:pPr>
        <w:bidi/>
        <w:jc w:val="right"/>
        <w:rPr>
          <w:rFonts w:ascii="Calibri" w:hAnsi="Calibri" w:cs="Calibri"/>
        </w:rPr>
      </w:pPr>
    </w:p>
    <w:p w14:paraId="1EF1C923" w14:textId="77777777" w:rsidR="00385809" w:rsidRPr="00385809" w:rsidRDefault="00385809" w:rsidP="006F7977">
      <w:pPr>
        <w:bidi/>
        <w:jc w:val="right"/>
        <w:rPr>
          <w:rFonts w:ascii="Calibri" w:hAnsi="Calibri" w:cs="Calibri"/>
        </w:rPr>
      </w:pPr>
    </w:p>
    <w:p w14:paraId="74072932" w14:textId="77777777" w:rsidR="00385809" w:rsidRPr="00385809" w:rsidRDefault="00385809" w:rsidP="006F7977">
      <w:pPr>
        <w:bidi/>
        <w:jc w:val="right"/>
        <w:rPr>
          <w:rFonts w:ascii="Calibri" w:hAnsi="Calibri" w:cs="Calibri"/>
          <w:rtl/>
        </w:rPr>
      </w:pPr>
    </w:p>
    <w:p w14:paraId="20477110" w14:textId="237B9883" w:rsidR="009275AC" w:rsidRPr="00385809" w:rsidRDefault="009275AC" w:rsidP="006F7977">
      <w:pPr>
        <w:bidi/>
        <w:jc w:val="right"/>
        <w:rPr>
          <w:rFonts w:ascii="Calibri" w:hAnsi="Calibri" w:cs="Calibri"/>
        </w:rPr>
      </w:pPr>
    </w:p>
    <w:sectPr w:rsidR="009275AC" w:rsidRPr="00385809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08D6" w14:textId="77777777" w:rsidR="001A3194" w:rsidRDefault="001A3194" w:rsidP="006F4A81">
      <w:r>
        <w:separator/>
      </w:r>
    </w:p>
  </w:endnote>
  <w:endnote w:type="continuationSeparator" w:id="0">
    <w:p w14:paraId="5CCDECEE" w14:textId="77777777" w:rsidR="001A3194" w:rsidRDefault="001A3194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5E4E1" w14:textId="77777777" w:rsidR="001A3194" w:rsidRDefault="001A3194" w:rsidP="006F4A81">
      <w:r>
        <w:separator/>
      </w:r>
    </w:p>
  </w:footnote>
  <w:footnote w:type="continuationSeparator" w:id="0">
    <w:p w14:paraId="517F7866" w14:textId="77777777" w:rsidR="001A3194" w:rsidRDefault="001A3194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1BCAA9B2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6F7977">
      <w:rPr>
        <w:rFonts w:ascii="Calibri" w:eastAsia="David" w:hAnsi="Calibri" w:cs="Calibri"/>
        <w:noProof/>
        <w:rtl/>
      </w:rPr>
      <w:t>‏ב'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41460C98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6F7977">
      <w:rPr>
        <w:rFonts w:ascii="Calibri" w:hAnsi="Calibri" w:cs="Calibri"/>
        <w:noProof/>
        <w:rtl/>
      </w:rPr>
      <w:t>‏22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0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5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6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5"/>
  </w:num>
  <w:num w:numId="3" w16cid:durableId="1908569468">
    <w:abstractNumId w:val="36"/>
  </w:num>
  <w:num w:numId="4" w16cid:durableId="1043560321">
    <w:abstractNumId w:val="28"/>
  </w:num>
  <w:num w:numId="5" w16cid:durableId="1809860978">
    <w:abstractNumId w:val="44"/>
  </w:num>
  <w:num w:numId="6" w16cid:durableId="1708605289">
    <w:abstractNumId w:val="14"/>
  </w:num>
  <w:num w:numId="7" w16cid:durableId="519974520">
    <w:abstractNumId w:val="19"/>
  </w:num>
  <w:num w:numId="8" w16cid:durableId="1438017234">
    <w:abstractNumId w:val="47"/>
  </w:num>
  <w:num w:numId="9" w16cid:durableId="240451600">
    <w:abstractNumId w:val="3"/>
  </w:num>
  <w:num w:numId="10" w16cid:durableId="1007559031">
    <w:abstractNumId w:val="56"/>
  </w:num>
  <w:num w:numId="11" w16cid:durableId="781998624">
    <w:abstractNumId w:val="5"/>
  </w:num>
  <w:num w:numId="12" w16cid:durableId="1611205999">
    <w:abstractNumId w:val="40"/>
  </w:num>
  <w:num w:numId="13" w16cid:durableId="1239048758">
    <w:abstractNumId w:val="38"/>
  </w:num>
  <w:num w:numId="14" w16cid:durableId="1791825103">
    <w:abstractNumId w:val="46"/>
  </w:num>
  <w:num w:numId="15" w16cid:durableId="381488069">
    <w:abstractNumId w:val="53"/>
  </w:num>
  <w:num w:numId="16" w16cid:durableId="1169099658">
    <w:abstractNumId w:val="26"/>
  </w:num>
  <w:num w:numId="17" w16cid:durableId="1987083143">
    <w:abstractNumId w:val="25"/>
  </w:num>
  <w:num w:numId="18" w16cid:durableId="1713992177">
    <w:abstractNumId w:val="30"/>
  </w:num>
  <w:num w:numId="19" w16cid:durableId="203325084">
    <w:abstractNumId w:val="13"/>
  </w:num>
  <w:num w:numId="20" w16cid:durableId="4386808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4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1"/>
  </w:num>
  <w:num w:numId="27" w16cid:durableId="1961647682">
    <w:abstractNumId w:val="42"/>
  </w:num>
  <w:num w:numId="28" w16cid:durableId="1242104192">
    <w:abstractNumId w:val="43"/>
  </w:num>
  <w:num w:numId="29" w16cid:durableId="1409500052">
    <w:abstractNumId w:val="32"/>
  </w:num>
  <w:num w:numId="30" w16cid:durableId="2071077267">
    <w:abstractNumId w:val="50"/>
  </w:num>
  <w:num w:numId="31" w16cid:durableId="1732389811">
    <w:abstractNumId w:val="31"/>
  </w:num>
  <w:num w:numId="32" w16cid:durableId="216744962">
    <w:abstractNumId w:val="54"/>
  </w:num>
  <w:num w:numId="33" w16cid:durableId="178351233">
    <w:abstractNumId w:val="37"/>
  </w:num>
  <w:num w:numId="34" w16cid:durableId="1668246911">
    <w:abstractNumId w:val="39"/>
  </w:num>
  <w:num w:numId="35" w16cid:durableId="1605841541">
    <w:abstractNumId w:val="29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7"/>
  </w:num>
  <w:num w:numId="40" w16cid:durableId="1425833313">
    <w:abstractNumId w:val="55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48"/>
  </w:num>
  <w:num w:numId="47" w16cid:durableId="15810567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2"/>
  </w:num>
  <w:num w:numId="51" w16cid:durableId="796140091">
    <w:abstractNumId w:val="16"/>
  </w:num>
  <w:num w:numId="52" w16cid:durableId="360253690">
    <w:abstractNumId w:val="35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59"/>
  </w:num>
  <w:num w:numId="56" w16cid:durableId="492574572">
    <w:abstractNumId w:val="34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3"/>
  </w:num>
  <w:num w:numId="60" w16cid:durableId="614295358">
    <w:abstractNumId w:val="4"/>
  </w:num>
  <w:num w:numId="61" w16cid:durableId="817839404">
    <w:abstractNumId w:val="11"/>
  </w:num>
  <w:num w:numId="62" w16cid:durableId="430709730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3194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5701F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2351"/>
    <w:rsid w:val="00597D33"/>
    <w:rsid w:val="005A4114"/>
    <w:rsid w:val="005A4A15"/>
    <w:rsid w:val="005A7781"/>
    <w:rsid w:val="005A7B2C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6F7977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customStyle="1" w:styleId="Style10">
    <w:name w:val="Style10"/>
    <w:basedOn w:val="a0"/>
    <w:uiPriority w:val="1"/>
    <w:qFormat/>
    <w:rsid w:val="006F7977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6F7977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D7C1290CEF47C885EF199215F9F5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2B003E-50B8-42B5-BF04-18D3DFAC0CC1}"/>
      </w:docPartPr>
      <w:docPartBody>
        <w:p w:rsidR="009F1107" w:rsidRDefault="00D770FA" w:rsidP="00D770FA">
          <w:pPr>
            <w:pStyle w:val="F5D7C1290CEF47C885EF199215F9F5A2"/>
          </w:pPr>
          <w:r w:rsidRPr="006D0452">
            <w:rPr>
              <w:rFonts w:ascii="Tahoma" w:hAnsi="Tahoma" w:cs="Tahoma" w:hint="cs"/>
              <w:b/>
              <w:bCs/>
              <w:color w:val="0070C0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rtl/>
            </w:rPr>
            <w:t>&gt;</w:t>
          </w:r>
        </w:p>
      </w:docPartBody>
    </w:docPart>
    <w:docPart>
      <w:docPartPr>
        <w:name w:val="E2D75C130BDA4F21B8FB3B73ACA0F5D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1E6421-F8DF-4919-B41E-55255CF10741}"/>
      </w:docPartPr>
      <w:docPartBody>
        <w:p w:rsidR="009F1107" w:rsidRDefault="00D770FA" w:rsidP="00D770FA">
          <w:pPr>
            <w:pStyle w:val="E2D75C130BDA4F21B8FB3B73ACA0F5D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FB5D4F16A8A439086BB9FACD16DBE1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9A8DFB3-DA0B-46FC-8DD3-2B41892813EF}"/>
      </w:docPartPr>
      <w:docPartBody>
        <w:p w:rsidR="009F1107" w:rsidRDefault="00D770FA" w:rsidP="00D770FA">
          <w:pPr>
            <w:pStyle w:val="FFB5D4F16A8A439086BB9FACD16DBE1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EFA318017C2490C8F5EE2D4F9E81AF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AA96C5-3554-44B3-B719-BB5015B9B3C2}"/>
      </w:docPartPr>
      <w:docPartBody>
        <w:p w:rsidR="009F1107" w:rsidRDefault="00D770FA" w:rsidP="00D770FA">
          <w:pPr>
            <w:pStyle w:val="6EFA318017C2490C8F5EE2D4F9E81AF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AE56823288044FFA38A616BAD0E2D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03CF51-B4B2-487A-A99F-8D3DB91141F5}"/>
      </w:docPartPr>
      <w:docPartBody>
        <w:p w:rsidR="009F1107" w:rsidRDefault="00D770FA" w:rsidP="00D770FA">
          <w:pPr>
            <w:pStyle w:val="5AE56823288044FFA38A616BAD0E2D6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7092B8AF9274266BE711EC34FC51D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C81DEE-B161-48E5-9662-DA71B772F0AA}"/>
      </w:docPartPr>
      <w:docPartBody>
        <w:p w:rsidR="009F1107" w:rsidRDefault="00D770FA" w:rsidP="00D770FA">
          <w:pPr>
            <w:pStyle w:val="D7092B8AF9274266BE711EC34FC51DB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875FA4C4E274616B7103E27161A8CE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55E9B4-A955-41BE-8DA4-877CA8AE919E}"/>
      </w:docPartPr>
      <w:docPartBody>
        <w:p w:rsidR="009F1107" w:rsidRDefault="00D770FA" w:rsidP="00D770FA">
          <w:pPr>
            <w:pStyle w:val="8875FA4C4E274616B7103E27161A8CE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37269B4054A4E20A710AA2DFE5B49A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037BE5-5087-40B8-8CA3-670BA3578120}"/>
      </w:docPartPr>
      <w:docPartBody>
        <w:p w:rsidR="009F1107" w:rsidRDefault="00D770FA" w:rsidP="00D770FA">
          <w:pPr>
            <w:pStyle w:val="A37269B4054A4E20A710AA2DFE5B49A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F2493AC024E4B468881A805BB5FEB4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07EB71-D6B0-4052-8D23-A387F242501A}"/>
      </w:docPartPr>
      <w:docPartBody>
        <w:p w:rsidR="009F1107" w:rsidRDefault="00D770FA" w:rsidP="00D770FA">
          <w:pPr>
            <w:pStyle w:val="5F2493AC024E4B468881A805BB5FEB4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E3BC520D00A425986C46189AD47AB4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098D0E-6BF7-4859-AA56-A5C8AA4B2C5B}"/>
      </w:docPartPr>
      <w:docPartBody>
        <w:p w:rsidR="009F1107" w:rsidRDefault="00D770FA" w:rsidP="00D770FA">
          <w:pPr>
            <w:pStyle w:val="0E3BC520D00A425986C46189AD47AB4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5426525EF5F41E0BBE9210D6D5BE8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36F4DF3-635F-4C5A-87DB-09EF038FEF60}"/>
      </w:docPartPr>
      <w:docPartBody>
        <w:p w:rsidR="009F1107" w:rsidRDefault="00D770FA" w:rsidP="00D770FA">
          <w:pPr>
            <w:pStyle w:val="C5426525EF5F41E0BBE9210D6D5BE86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D2340B61F504A1C8BFF608A9C7E2F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30D140-E802-4478-97F0-908DFA63803A}"/>
      </w:docPartPr>
      <w:docPartBody>
        <w:p w:rsidR="009F1107" w:rsidRDefault="00D770FA" w:rsidP="00D770FA">
          <w:pPr>
            <w:pStyle w:val="5D2340B61F504A1C8BFF608A9C7E2F0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6F13D80F3D9414D8D92D06E026422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6D40EE-97D7-4559-947D-AF2AD4F616B2}"/>
      </w:docPartPr>
      <w:docPartBody>
        <w:p w:rsidR="009F1107" w:rsidRDefault="00D770FA" w:rsidP="00D770FA">
          <w:pPr>
            <w:pStyle w:val="56F13D80F3D9414D8D92D06E0264220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6580C33BC6047B2A1AF5111D712940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E55191-DD05-46B0-8B3D-3574DB885689}"/>
      </w:docPartPr>
      <w:docPartBody>
        <w:p w:rsidR="009F1107" w:rsidRDefault="00D770FA" w:rsidP="00D770FA">
          <w:pPr>
            <w:pStyle w:val="06580C33BC6047B2A1AF5111D712940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76631E524664F909766710C9EFF6E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9FCACE-9666-4291-AEBA-18566A455A00}"/>
      </w:docPartPr>
      <w:docPartBody>
        <w:p w:rsidR="009F1107" w:rsidRDefault="00D770FA" w:rsidP="00D770FA">
          <w:pPr>
            <w:pStyle w:val="976631E524664F909766710C9EFF6EA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AC7A2CCC48F43C698B4B5D61FD6B2A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DA7DD79-CCD8-45B7-9B49-E0F4DEE2B8CA}"/>
      </w:docPartPr>
      <w:docPartBody>
        <w:p w:rsidR="009F1107" w:rsidRDefault="00D770FA" w:rsidP="00D770FA">
          <w:pPr>
            <w:pStyle w:val="CAC7A2CCC48F43C698B4B5D61FD6B2A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לתיאום עם מכון הבקרה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33C0FECE6CCE48E7A9D2BCA1A8CBD9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9B33F1-76A2-47AF-8626-2DCE44AFB9D6}"/>
      </w:docPartPr>
      <w:docPartBody>
        <w:p w:rsidR="009F1107" w:rsidRDefault="00D770FA" w:rsidP="00D770FA">
          <w:pPr>
            <w:pStyle w:val="33C0FECE6CCE48E7A9D2BCA1A8CBD94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3E0326B7F0944FAA7461351A841938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61DDEE-4C50-4EB5-81F0-4A4FA300D95C}"/>
      </w:docPartPr>
      <w:docPartBody>
        <w:p w:rsidR="009F1107" w:rsidRDefault="00D770FA" w:rsidP="00D770FA">
          <w:pPr>
            <w:pStyle w:val="53E0326B7F0944FAA7461351A841938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B8E823DA8074C1582420B080A0111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269A2C-8F70-47AC-9E0B-226119142728}"/>
      </w:docPartPr>
      <w:docPartBody>
        <w:p w:rsidR="009F1107" w:rsidRDefault="00D770FA" w:rsidP="00D770FA">
          <w:pPr>
            <w:pStyle w:val="DB8E823DA8074C1582420B080A0111E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75D273BA9B44337B2D2D8296CE1C0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0C99CE-7BF7-4098-AEFE-685A7685ED9B}"/>
      </w:docPartPr>
      <w:docPartBody>
        <w:p w:rsidR="009F1107" w:rsidRDefault="00D770FA" w:rsidP="00D770FA">
          <w:pPr>
            <w:pStyle w:val="675D273BA9B44337B2D2D8296CE1C06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CCA929C21B04307B07527883A025F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DEE8E0-D849-4E1A-8C81-FF23555B30A5}"/>
      </w:docPartPr>
      <w:docPartBody>
        <w:p w:rsidR="009F1107" w:rsidRDefault="00D770FA" w:rsidP="00D770FA">
          <w:pPr>
            <w:pStyle w:val="FCCA929C21B04307B07527883A025FFA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C76F89FA39F348CFB0DDDD5F467CF8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4B2A88E-92E0-4B79-A960-B5791E00777F}"/>
      </w:docPartPr>
      <w:docPartBody>
        <w:p w:rsidR="009F1107" w:rsidRDefault="00D770FA" w:rsidP="00D770FA">
          <w:pPr>
            <w:pStyle w:val="C76F89FA39F348CFB0DDDD5F467CF86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D7F808926864AB68717E85DCE1B4F4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8BFCF8-9BC5-4C0C-803D-0DD299651524}"/>
      </w:docPartPr>
      <w:docPartBody>
        <w:p w:rsidR="009F1107" w:rsidRDefault="00D770FA" w:rsidP="00D770FA">
          <w:pPr>
            <w:pStyle w:val="AD7F808926864AB68717E85DCE1B4F4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FA"/>
    <w:rsid w:val="0035701F"/>
    <w:rsid w:val="009F1107"/>
    <w:rsid w:val="00D7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5D7C1290CEF47C885EF199215F9F5A2">
    <w:name w:val="F5D7C1290CEF47C885EF199215F9F5A2"/>
    <w:rsid w:val="00D770FA"/>
    <w:pPr>
      <w:bidi/>
    </w:pPr>
  </w:style>
  <w:style w:type="paragraph" w:customStyle="1" w:styleId="E2D75C130BDA4F21B8FB3B73ACA0F5D6">
    <w:name w:val="E2D75C130BDA4F21B8FB3B73ACA0F5D6"/>
    <w:rsid w:val="00D770FA"/>
    <w:pPr>
      <w:bidi/>
    </w:pPr>
  </w:style>
  <w:style w:type="paragraph" w:customStyle="1" w:styleId="FFB5D4F16A8A439086BB9FACD16DBE1C">
    <w:name w:val="FFB5D4F16A8A439086BB9FACD16DBE1C"/>
    <w:rsid w:val="00D770FA"/>
    <w:pPr>
      <w:bidi/>
    </w:pPr>
  </w:style>
  <w:style w:type="paragraph" w:customStyle="1" w:styleId="6EFA318017C2490C8F5EE2D4F9E81AF0">
    <w:name w:val="6EFA318017C2490C8F5EE2D4F9E81AF0"/>
    <w:rsid w:val="00D770FA"/>
    <w:pPr>
      <w:bidi/>
    </w:pPr>
  </w:style>
  <w:style w:type="paragraph" w:customStyle="1" w:styleId="5AE56823288044FFA38A616BAD0E2D67">
    <w:name w:val="5AE56823288044FFA38A616BAD0E2D67"/>
    <w:rsid w:val="00D770FA"/>
    <w:pPr>
      <w:bidi/>
    </w:pPr>
  </w:style>
  <w:style w:type="paragraph" w:customStyle="1" w:styleId="D7092B8AF9274266BE711EC34FC51DBE">
    <w:name w:val="D7092B8AF9274266BE711EC34FC51DBE"/>
    <w:rsid w:val="00D770FA"/>
    <w:pPr>
      <w:bidi/>
    </w:pPr>
  </w:style>
  <w:style w:type="paragraph" w:customStyle="1" w:styleId="8875FA4C4E274616B7103E27161A8CE2">
    <w:name w:val="8875FA4C4E274616B7103E27161A8CE2"/>
    <w:rsid w:val="00D770FA"/>
    <w:pPr>
      <w:bidi/>
    </w:pPr>
  </w:style>
  <w:style w:type="paragraph" w:customStyle="1" w:styleId="A37269B4054A4E20A710AA2DFE5B49AA">
    <w:name w:val="A37269B4054A4E20A710AA2DFE5B49AA"/>
    <w:rsid w:val="00D770FA"/>
    <w:pPr>
      <w:bidi/>
    </w:pPr>
  </w:style>
  <w:style w:type="paragraph" w:customStyle="1" w:styleId="5F2493AC024E4B468881A805BB5FEB43">
    <w:name w:val="5F2493AC024E4B468881A805BB5FEB43"/>
    <w:rsid w:val="00D770FA"/>
    <w:pPr>
      <w:bidi/>
    </w:pPr>
  </w:style>
  <w:style w:type="paragraph" w:customStyle="1" w:styleId="0E3BC520D00A425986C46189AD47AB4A">
    <w:name w:val="0E3BC520D00A425986C46189AD47AB4A"/>
    <w:rsid w:val="00D770FA"/>
    <w:pPr>
      <w:bidi/>
    </w:pPr>
  </w:style>
  <w:style w:type="paragraph" w:customStyle="1" w:styleId="C5426525EF5F41E0BBE9210D6D5BE865">
    <w:name w:val="C5426525EF5F41E0BBE9210D6D5BE865"/>
    <w:rsid w:val="00D770FA"/>
    <w:pPr>
      <w:bidi/>
    </w:pPr>
  </w:style>
  <w:style w:type="paragraph" w:customStyle="1" w:styleId="5D2340B61F504A1C8BFF608A9C7E2F06">
    <w:name w:val="5D2340B61F504A1C8BFF608A9C7E2F06"/>
    <w:rsid w:val="00D770FA"/>
    <w:pPr>
      <w:bidi/>
    </w:pPr>
  </w:style>
  <w:style w:type="paragraph" w:customStyle="1" w:styleId="56F13D80F3D9414D8D92D06E02642205">
    <w:name w:val="56F13D80F3D9414D8D92D06E02642205"/>
    <w:rsid w:val="00D770FA"/>
    <w:pPr>
      <w:bidi/>
    </w:pPr>
  </w:style>
  <w:style w:type="paragraph" w:customStyle="1" w:styleId="06580C33BC6047B2A1AF5111D7129408">
    <w:name w:val="06580C33BC6047B2A1AF5111D7129408"/>
    <w:rsid w:val="00D770FA"/>
    <w:pPr>
      <w:bidi/>
    </w:pPr>
  </w:style>
  <w:style w:type="paragraph" w:customStyle="1" w:styleId="976631E524664F909766710C9EFF6EA6">
    <w:name w:val="976631E524664F909766710C9EFF6EA6"/>
    <w:rsid w:val="00D770FA"/>
    <w:pPr>
      <w:bidi/>
    </w:pPr>
  </w:style>
  <w:style w:type="paragraph" w:customStyle="1" w:styleId="CAC7A2CCC48F43C698B4B5D61FD6B2AE">
    <w:name w:val="CAC7A2CCC48F43C698B4B5D61FD6B2AE"/>
    <w:rsid w:val="00D770FA"/>
    <w:pPr>
      <w:bidi/>
    </w:pPr>
  </w:style>
  <w:style w:type="paragraph" w:customStyle="1" w:styleId="33C0FECE6CCE48E7A9D2BCA1A8CBD944">
    <w:name w:val="33C0FECE6CCE48E7A9D2BCA1A8CBD944"/>
    <w:rsid w:val="00D770FA"/>
    <w:pPr>
      <w:bidi/>
    </w:pPr>
  </w:style>
  <w:style w:type="paragraph" w:customStyle="1" w:styleId="53E0326B7F0944FAA7461351A841938E">
    <w:name w:val="53E0326B7F0944FAA7461351A841938E"/>
    <w:rsid w:val="00D770FA"/>
    <w:pPr>
      <w:bidi/>
    </w:pPr>
  </w:style>
  <w:style w:type="paragraph" w:customStyle="1" w:styleId="DB8E823DA8074C1582420B080A0111E5">
    <w:name w:val="DB8E823DA8074C1582420B080A0111E5"/>
    <w:rsid w:val="00D770FA"/>
    <w:pPr>
      <w:bidi/>
    </w:pPr>
  </w:style>
  <w:style w:type="paragraph" w:customStyle="1" w:styleId="675D273BA9B44337B2D2D8296CE1C068">
    <w:name w:val="675D273BA9B44337B2D2D8296CE1C068"/>
    <w:rsid w:val="00D770FA"/>
    <w:pPr>
      <w:bidi/>
    </w:pPr>
  </w:style>
  <w:style w:type="paragraph" w:customStyle="1" w:styleId="FCCA929C21B04307B07527883A025FFA">
    <w:name w:val="FCCA929C21B04307B07527883A025FFA"/>
    <w:rsid w:val="00D770FA"/>
    <w:pPr>
      <w:bidi/>
    </w:pPr>
  </w:style>
  <w:style w:type="paragraph" w:customStyle="1" w:styleId="C76F89FA39F348CFB0DDDD5F467CF864">
    <w:name w:val="C76F89FA39F348CFB0DDDD5F467CF864"/>
    <w:rsid w:val="00D770FA"/>
    <w:pPr>
      <w:bidi/>
    </w:pPr>
  </w:style>
  <w:style w:type="paragraph" w:customStyle="1" w:styleId="AD7F808926864AB68717E85DCE1B4F4D">
    <w:name w:val="AD7F808926864AB68717E85DCE1B4F4D"/>
    <w:rsid w:val="00D770F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f523e98c-3504-48c4-b3e9-40a0a1038d71"/>
    <ds:schemaRef ds:uri="d4e698d7-0c09-45c9-b54c-f21c542c00ba"/>
  </ds:schemaRefs>
</ds:datastoreItem>
</file>

<file path=customXml/itemProps3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D3AEC0-F616-4B68-944C-7D1BD49AC0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נטלי הנדסה</cp:lastModifiedBy>
  <cp:revision>2</cp:revision>
  <cp:lastPrinted>2025-10-15T12:01:00Z</cp:lastPrinted>
  <dcterms:created xsi:type="dcterms:W3CDTF">2025-12-22T14:06:00Z</dcterms:created>
  <dcterms:modified xsi:type="dcterms:W3CDTF">2025-12-22T14:06:00Z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</Properties>
</file>